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C6" w:rsidRDefault="00B157C6" w:rsidP="00B157C6">
      <w:pPr>
        <w:jc w:val="center"/>
        <w:rPr>
          <w:b/>
        </w:rPr>
      </w:pPr>
    </w:p>
    <w:p w:rsidR="001D5497" w:rsidRDefault="001D5497" w:rsidP="001D5497">
      <w:pPr>
        <w:tabs>
          <w:tab w:val="left" w:pos="2175"/>
        </w:tabs>
        <w:ind w:left="6096"/>
        <w:jc w:val="left"/>
      </w:pPr>
      <w:r>
        <w:t>УТВЕРЖДЕНО</w:t>
      </w:r>
    </w:p>
    <w:p w:rsidR="001D5497" w:rsidRDefault="001D5497" w:rsidP="001D5497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1D5497" w:rsidRDefault="001D5497" w:rsidP="001D5497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1D5497" w:rsidRDefault="001D5497" w:rsidP="001D5497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1D5497" w:rsidRDefault="001D5497" w:rsidP="001D5497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CE0E51" w:rsidRPr="00CE0E51" w:rsidRDefault="00CE0E51" w:rsidP="00A13D0A">
      <w:pPr>
        <w:jc w:val="center"/>
        <w:rPr>
          <w:b/>
        </w:rPr>
      </w:pPr>
      <w:bookmarkStart w:id="0" w:name="_GoBack"/>
      <w:bookmarkEnd w:id="0"/>
    </w:p>
    <w:p w:rsidR="007077E1" w:rsidRPr="001D5497" w:rsidRDefault="007077E1" w:rsidP="007077E1">
      <w:pPr>
        <w:jc w:val="center"/>
        <w:rPr>
          <w:b/>
        </w:rPr>
      </w:pPr>
      <w:r w:rsidRPr="001D5497">
        <w:rPr>
          <w:b/>
        </w:rPr>
        <w:t xml:space="preserve">ИНСТРУКЦИЯ </w:t>
      </w:r>
    </w:p>
    <w:p w:rsidR="00F76865" w:rsidRPr="001D5497" w:rsidRDefault="00B157C6" w:rsidP="00B9706E">
      <w:pPr>
        <w:jc w:val="center"/>
        <w:rPr>
          <w:b/>
        </w:rPr>
      </w:pPr>
      <w:r w:rsidRPr="001D5497">
        <w:rPr>
          <w:b/>
        </w:rPr>
        <w:t>по охране труда (для учителя) при проведении демонстрационных</w:t>
      </w:r>
    </w:p>
    <w:p w:rsidR="00EE41AF" w:rsidRPr="001D5497" w:rsidRDefault="00B157C6" w:rsidP="00B9706E">
      <w:pPr>
        <w:jc w:val="center"/>
        <w:rPr>
          <w:b/>
        </w:rPr>
      </w:pPr>
      <w:r w:rsidRPr="001D5497">
        <w:rPr>
          <w:b/>
        </w:rPr>
        <w:t xml:space="preserve"> опытов по биологии</w:t>
      </w:r>
    </w:p>
    <w:p w:rsidR="007077E1" w:rsidRPr="001D5497" w:rsidRDefault="00F76865" w:rsidP="007077E1">
      <w:pPr>
        <w:jc w:val="center"/>
        <w:rPr>
          <w:b/>
        </w:rPr>
      </w:pPr>
      <w:r w:rsidRPr="001D5497">
        <w:rPr>
          <w:b/>
        </w:rPr>
        <w:t>ИОТ-010</w:t>
      </w:r>
      <w:r w:rsidR="0009070F" w:rsidRPr="001D5497">
        <w:rPr>
          <w:b/>
        </w:rPr>
        <w:t>-20</w:t>
      </w:r>
      <w:r w:rsidR="00DE282B" w:rsidRPr="001D5497">
        <w:rPr>
          <w:b/>
        </w:rPr>
        <w:t>22</w:t>
      </w:r>
    </w:p>
    <w:p w:rsidR="0036126A" w:rsidRDefault="0036126A" w:rsidP="007077E1">
      <w:pPr>
        <w:jc w:val="center"/>
        <w:rPr>
          <w:b/>
          <w:sz w:val="28"/>
          <w:szCs w:val="28"/>
        </w:rPr>
      </w:pPr>
    </w:p>
    <w:p w:rsidR="00F76865" w:rsidRDefault="00F76865" w:rsidP="00F768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1.1.  К проведению демонстрационных опытов по биологии допускают</w:t>
      </w:r>
      <w:r w:rsidRPr="00153924">
        <w:softHyphen/>
        <w:t>ся педагогические работники в возрасте не моложе 18 лет, прошедшие ин</w:t>
      </w:r>
      <w:r w:rsidRPr="00153924">
        <w:softHyphen/>
        <w:t>структаж по охране труда, медицинский осмотр и не имеющие противо</w:t>
      </w:r>
      <w:r w:rsidRPr="00153924">
        <w:softHyphen/>
        <w:t>показаний по состоянию здоровья. Учащиеся к подготовке и проведению демонстрационных опытов по биологии не допускаются.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1.2.  Лица, допущенные к проведению демонстрационных опытов по биологии,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1.</w:t>
      </w:r>
      <w:proofErr w:type="gramStart"/>
      <w:r w:rsidRPr="00153924">
        <w:t>3.При</w:t>
      </w:r>
      <w:proofErr w:type="gramEnd"/>
      <w:r w:rsidRPr="00153924">
        <w:t xml:space="preserve"> проведении демонстрационных опытов по биологии возможно воздействие на работающих следующих опасных и вредных производствен</w:t>
      </w:r>
      <w:r w:rsidRPr="00153924">
        <w:softHyphen/>
        <w:t>ных факторов: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-  химические ожоги при попадании на кожу и в глаза растворов кис</w:t>
      </w:r>
      <w:r w:rsidRPr="00153924">
        <w:softHyphen/>
        <w:t>лот, щелочей и других едких веществ;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-  термические ожоги при неаккуратном обращении со спиртовками;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-  порезы и уколы рук при небрежном обращении с лабораторной по</w:t>
      </w:r>
      <w:r w:rsidRPr="00153924">
        <w:softHyphen/>
        <w:t>судой, режущим и колющим инструментом;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-  отравления ядовитыми растениями и ядовитыми веществами грибов.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 xml:space="preserve">1.4.  Кабинет биологии должен быть укомплектован </w:t>
      </w:r>
      <w:proofErr w:type="spellStart"/>
      <w:r w:rsidRPr="00153924">
        <w:t>медаптечкой</w:t>
      </w:r>
      <w:proofErr w:type="spellEnd"/>
      <w:r w:rsidRPr="00153924">
        <w:t xml:space="preserve"> с на</w:t>
      </w:r>
      <w:r w:rsidRPr="00153924">
        <w:softHyphen/>
        <w:t>бором необходимых медикаментов и перевязочных средств</w:t>
      </w:r>
      <w:r>
        <w:t>.</w:t>
      </w:r>
      <w:r w:rsidRPr="00153924">
        <w:t xml:space="preserve"> </w:t>
      </w:r>
    </w:p>
    <w:p w:rsidR="00F76865" w:rsidRPr="00153924" w:rsidRDefault="00F76865" w:rsidP="00F76865">
      <w:pPr>
        <w:pStyle w:val="a6"/>
      </w:pPr>
      <w:r w:rsidRPr="00153924">
        <w:t>1.5.  При проведении демонстрационных опытов по биологии соблю</w:t>
      </w:r>
      <w:r w:rsidRPr="00153924">
        <w:softHyphen/>
        <w:t>дать правила пожарной безопасности, знать места расположения первич</w:t>
      </w:r>
      <w:r w:rsidRPr="00153924">
        <w:softHyphen/>
        <w:t>ных средств пожаротушения..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1.6.  О каждом несчастном случае пострадавший или очевидец несчас</w:t>
      </w:r>
      <w:r w:rsidRPr="00153924">
        <w:softHyphen/>
        <w:t>тного случая обязан немедленно сообщить администрации учреждения. При неисправности оборудования, приспособлений и инструмента прекра</w:t>
      </w:r>
      <w:r w:rsidRPr="00153924">
        <w:softHyphen/>
        <w:t>тить работу и сообщить администрации учреждения.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1.7.  В процессе работы соблюдать правила личной гигиены, содержать в чистоте рабочее место.</w:t>
      </w:r>
    </w:p>
    <w:p w:rsidR="00F76865" w:rsidRDefault="00F76865" w:rsidP="00F76865">
      <w:pPr>
        <w:widowControl w:val="0"/>
        <w:autoSpaceDE w:val="0"/>
        <w:autoSpaceDN w:val="0"/>
        <w:adjustRightInd w:val="0"/>
      </w:pPr>
      <w:r w:rsidRPr="00153924">
        <w:t>1.8. Лица, допустившие невыполнение или нарушение инструкции по ох</w:t>
      </w:r>
      <w:r w:rsidRPr="00153924"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153924">
        <w:softHyphen/>
        <w:t>вергаются внеочередной проверке знаний норм и правил охраны труда.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Требования охраны труда </w:t>
      </w:r>
      <w:r w:rsidRPr="00153924">
        <w:rPr>
          <w:b/>
        </w:rPr>
        <w:t xml:space="preserve"> перед началом работы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2.1.  Подготовить к работе необходимое оборудование, инструменты, препараты,   проверить их исправность, убедиться в целостности лабора</w:t>
      </w:r>
      <w:r w:rsidRPr="00153924">
        <w:softHyphen/>
        <w:t>торной посуды и приборов из стекла.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2.2.  Тщательно проветрить помещение кабинета биологии.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153924">
        <w:rPr>
          <w:b/>
        </w:rPr>
        <w:t xml:space="preserve"> во время работы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3.1.  При использовании режущих и колющих инструментов (скальпе</w:t>
      </w:r>
      <w:r w:rsidRPr="00153924">
        <w:softHyphen/>
        <w:t xml:space="preserve">лей, ножниц, </w:t>
      </w:r>
      <w:proofErr w:type="spellStart"/>
      <w:r w:rsidRPr="00153924">
        <w:t>препаровальных</w:t>
      </w:r>
      <w:proofErr w:type="spellEnd"/>
      <w:r w:rsidRPr="00153924">
        <w:t xml:space="preserve"> игл и пр.) соблюдать осторожность, во из</w:t>
      </w:r>
      <w:r w:rsidRPr="00153924">
        <w:softHyphen/>
        <w:t>бежание порезов и уколов брать инструмент только за ручки, не направлять их заостренные части на себя и на учащихся.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3.2.  Соблюдать осторожность при работе с лабораторной посудой и приборами из стекла. Тонкостенную лабораторную посуду следует ук</w:t>
      </w:r>
      <w:r w:rsidRPr="00153924">
        <w:softHyphen/>
        <w:t>реплять в зажимах штативов осторожно, слегка поворачивая вокруг вер</w:t>
      </w:r>
      <w:r w:rsidRPr="00153924">
        <w:softHyphen/>
        <w:t>тикальной оси или перемещая вверх-вниз. Брать предметные стекла за края легко во избежание пореза пальцев.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3.3.  При пользовании спиртовкой для нагревания жидкостей беречь руки от ожогов. Нагревание жидкостей следует производить только в тон</w:t>
      </w:r>
      <w:r w:rsidRPr="00153924">
        <w:softHyphen/>
        <w:t xml:space="preserve">костенных сосудах (пробирках, колбах и пр.). Отверстие </w:t>
      </w:r>
      <w:r w:rsidRPr="00153924">
        <w:lastRenderedPageBreak/>
        <w:t>пробирки или горлышко колбы при их нагревании не направлять на себя и на учащих</w:t>
      </w:r>
      <w:r w:rsidRPr="00153924">
        <w:softHyphen/>
        <w:t>ся. При нагревании жидкостей не наклоняться над сосудами и не загля</w:t>
      </w:r>
      <w:r w:rsidRPr="00153924">
        <w:softHyphen/>
        <w:t>дывать в них.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3.4.  При нагревании стеклянных пластинок необходимо сначала рав</w:t>
      </w:r>
      <w:r w:rsidRPr="00153924">
        <w:softHyphen/>
        <w:t>номерно прогреть всю пластинку, а затем вести местный нагрев.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3.5.  Кипячение горючих жидкостей на открытом огне запрещается.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3.6.  Соблюдать осторожность при работе с влажными и сухими пре</w:t>
      </w:r>
      <w:r w:rsidRPr="00153924">
        <w:softHyphen/>
        <w:t>паратами, не давать учащимся трогать руками и нюхать ядовитые расте</w:t>
      </w:r>
      <w:r w:rsidRPr="00153924">
        <w:softHyphen/>
        <w:t>ния, грибы и колючие растения.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3.7.  При работе с химреактивами не брать их руками, твердые реак</w:t>
      </w:r>
      <w:r w:rsidRPr="00153924">
        <w:softHyphen/>
        <w:t>тивы из склянок набирать специальными ложечками, шпателями.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3.8.  Поддерживать порядок на рабочем месте, не загромождать стол посторонними предметами.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 Требования охраны труда </w:t>
      </w:r>
      <w:r w:rsidRPr="00153924">
        <w:rPr>
          <w:b/>
        </w:rPr>
        <w:t xml:space="preserve"> в аварийных ситуациях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4.1.  При разливе легковоспламеняющейся жидкости и ее воспламене</w:t>
      </w:r>
      <w:r w:rsidRPr="00153924">
        <w:softHyphen/>
        <w:t>нии немедленно удалить учащихся из кабинета, сообщить о пожаре адми</w:t>
      </w:r>
      <w:r w:rsidRPr="00153924">
        <w:softHyphen/>
        <w:t>нистрации учреждения и в ближайшую пожарную часть, приступить к ту</w:t>
      </w:r>
      <w:r w:rsidRPr="00153924">
        <w:softHyphen/>
        <w:t>шению очага возгорания с помощью первичных средств пожаротушения.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 xml:space="preserve">4.2.  В случае, если разбилась лабораторная посуда или приборы из стекла, не собирать их осколки незащищенными </w:t>
      </w:r>
      <w:proofErr w:type="gramStart"/>
      <w:r w:rsidRPr="00153924">
        <w:t xml:space="preserve">руками,   </w:t>
      </w:r>
      <w:proofErr w:type="gramEnd"/>
      <w:r w:rsidRPr="00153924">
        <w:t>а использовать для этой цели щетку и совок.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>4.3. При получении травмы оказать первую помощь пострадавшему и сообщить администрации учреждения, при необходимости отправить по</w:t>
      </w:r>
      <w:r w:rsidRPr="00153924">
        <w:softHyphen/>
        <w:t>страдавшего в ближайшее лечебное учреждение.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Требования охраны труда </w:t>
      </w:r>
      <w:r w:rsidRPr="00153924">
        <w:rPr>
          <w:b/>
        </w:rPr>
        <w:t xml:space="preserve"> по окончании работы</w:t>
      </w:r>
    </w:p>
    <w:p w:rsidR="00F76865" w:rsidRPr="00F76865" w:rsidRDefault="00F76865" w:rsidP="00F76865">
      <w:pPr>
        <w:widowControl w:val="0"/>
        <w:autoSpaceDE w:val="0"/>
        <w:autoSpaceDN w:val="0"/>
        <w:adjustRightInd w:val="0"/>
      </w:pPr>
      <w:r w:rsidRPr="00153924">
        <w:t xml:space="preserve">5.1.  Привести в порядок рабочее место, убрать в </w:t>
      </w:r>
      <w:r w:rsidRPr="00F76865">
        <w:t>лаборантскую в шка</w:t>
      </w:r>
      <w:r w:rsidRPr="00F76865">
        <w:softHyphen/>
        <w:t>фы оборудование, приборы, инструменты, препараты, химреактивы.</w:t>
      </w:r>
    </w:p>
    <w:p w:rsidR="00F76865" w:rsidRPr="00153924" w:rsidRDefault="00F76865" w:rsidP="00F76865">
      <w:pPr>
        <w:widowControl w:val="0"/>
        <w:autoSpaceDE w:val="0"/>
        <w:autoSpaceDN w:val="0"/>
        <w:adjustRightInd w:val="0"/>
      </w:pPr>
      <w:r w:rsidRPr="00153924">
        <w:t xml:space="preserve">5.2.  Отработанные водные растворы реактивов слить в закрывающийся стеклянный сосуд вместимостью не менее </w:t>
      </w:r>
      <w:smartTag w:uri="urn:schemas-microsoft-com:office:smarttags" w:element="metricconverter">
        <w:smartTagPr>
          <w:attr w:name="ProductID" w:val="3 л"/>
        </w:smartTagPr>
        <w:r w:rsidRPr="00153924">
          <w:t>3 л</w:t>
        </w:r>
      </w:smartTag>
      <w:r w:rsidRPr="00153924">
        <w:t xml:space="preserve"> с крышкой для их последу</w:t>
      </w:r>
      <w:r w:rsidRPr="00153924">
        <w:softHyphen/>
        <w:t>ющего уничтожения.</w:t>
      </w:r>
    </w:p>
    <w:p w:rsidR="00F76865" w:rsidRDefault="00F76865" w:rsidP="00F76865">
      <w:pPr>
        <w:widowControl w:val="0"/>
        <w:autoSpaceDE w:val="0"/>
        <w:autoSpaceDN w:val="0"/>
        <w:adjustRightInd w:val="0"/>
      </w:pPr>
      <w:r w:rsidRPr="00153924">
        <w:t>5.3.  Проветрить помещение кабинета и тщательно вымыть руки с мылом.</w:t>
      </w:r>
    </w:p>
    <w:p w:rsidR="00F76865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</w:pPr>
    </w:p>
    <w:p w:rsidR="00F76865" w:rsidRDefault="00F76865" w:rsidP="00F76865">
      <w:pPr>
        <w:widowControl w:val="0"/>
        <w:autoSpaceDE w:val="0"/>
        <w:autoSpaceDN w:val="0"/>
        <w:adjustRightInd w:val="0"/>
      </w:pPr>
    </w:p>
    <w:p w:rsidR="00F76865" w:rsidRPr="00153924" w:rsidRDefault="00F76865" w:rsidP="00F76865"/>
    <w:p w:rsidR="00F76865" w:rsidRDefault="00F76865" w:rsidP="007077E1">
      <w:pPr>
        <w:jc w:val="center"/>
        <w:rPr>
          <w:b/>
          <w:sz w:val="28"/>
          <w:szCs w:val="28"/>
        </w:rPr>
      </w:pPr>
    </w:p>
    <w:sectPr w:rsidR="00F76865" w:rsidSect="00707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34008"/>
    <w:rsid w:val="0009070F"/>
    <w:rsid w:val="0009269B"/>
    <w:rsid w:val="00093695"/>
    <w:rsid w:val="000D2597"/>
    <w:rsid w:val="00120DF5"/>
    <w:rsid w:val="001D5497"/>
    <w:rsid w:val="001D5909"/>
    <w:rsid w:val="001D6535"/>
    <w:rsid w:val="001E517E"/>
    <w:rsid w:val="00221925"/>
    <w:rsid w:val="0025308F"/>
    <w:rsid w:val="00261ACB"/>
    <w:rsid w:val="002B3B34"/>
    <w:rsid w:val="00317CE3"/>
    <w:rsid w:val="003317DF"/>
    <w:rsid w:val="0036126A"/>
    <w:rsid w:val="00387751"/>
    <w:rsid w:val="00482171"/>
    <w:rsid w:val="004B5D95"/>
    <w:rsid w:val="005535B9"/>
    <w:rsid w:val="006314DE"/>
    <w:rsid w:val="00666F3D"/>
    <w:rsid w:val="006D4D2C"/>
    <w:rsid w:val="007077E1"/>
    <w:rsid w:val="00707A25"/>
    <w:rsid w:val="00783C10"/>
    <w:rsid w:val="007F1963"/>
    <w:rsid w:val="00810A4E"/>
    <w:rsid w:val="00833CB2"/>
    <w:rsid w:val="00842634"/>
    <w:rsid w:val="008563F5"/>
    <w:rsid w:val="008823A5"/>
    <w:rsid w:val="008A50A8"/>
    <w:rsid w:val="008B0D4E"/>
    <w:rsid w:val="008D1BBF"/>
    <w:rsid w:val="00946CDC"/>
    <w:rsid w:val="009773A9"/>
    <w:rsid w:val="009A292D"/>
    <w:rsid w:val="009A6F44"/>
    <w:rsid w:val="00A13D0A"/>
    <w:rsid w:val="00A33463"/>
    <w:rsid w:val="00B157C6"/>
    <w:rsid w:val="00B60C44"/>
    <w:rsid w:val="00B9706E"/>
    <w:rsid w:val="00C21001"/>
    <w:rsid w:val="00CB47F6"/>
    <w:rsid w:val="00CB4BEC"/>
    <w:rsid w:val="00CB59A0"/>
    <w:rsid w:val="00CE0E51"/>
    <w:rsid w:val="00D5675B"/>
    <w:rsid w:val="00D90C62"/>
    <w:rsid w:val="00DA37C5"/>
    <w:rsid w:val="00DE282B"/>
    <w:rsid w:val="00DF08E5"/>
    <w:rsid w:val="00DF7765"/>
    <w:rsid w:val="00E8273C"/>
    <w:rsid w:val="00EE41AF"/>
    <w:rsid w:val="00F76865"/>
    <w:rsid w:val="00FC0458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05D607-0F23-45C3-AE54-04A3A4B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0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AD29-51A7-4805-BC32-5BB16933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2022-11-01T07:11:00Z</cp:lastPrinted>
  <dcterms:created xsi:type="dcterms:W3CDTF">2013-03-06T09:57:00Z</dcterms:created>
  <dcterms:modified xsi:type="dcterms:W3CDTF">2024-08-29T09:53:00Z</dcterms:modified>
</cp:coreProperties>
</file>